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4A" w:rsidRDefault="00E82FE9" w:rsidP="00CA6136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АДМИНИСТРАЦИЯ</w:t>
      </w:r>
    </w:p>
    <w:p w:rsidR="00E40209" w:rsidRDefault="002E35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ПИНЕЖСКОГО МУНИЦИПАЛЬНОГО</w:t>
      </w:r>
      <w:r w:rsidR="00E82F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РАЙОНА</w:t>
      </w:r>
    </w:p>
    <w:p w:rsidR="00E40209" w:rsidRDefault="003A2C00" w:rsidP="00CA61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CA6136" w:rsidRDefault="00CA6136" w:rsidP="00CA6136">
      <w:pPr>
        <w:jc w:val="center"/>
        <w:rPr>
          <w:b/>
          <w:bCs/>
          <w:sz w:val="28"/>
          <w:szCs w:val="28"/>
        </w:rPr>
      </w:pPr>
    </w:p>
    <w:p w:rsidR="00CA6136" w:rsidRDefault="00CA6136" w:rsidP="00CA6136">
      <w:pPr>
        <w:jc w:val="center"/>
        <w:rPr>
          <w:b/>
          <w:bCs/>
          <w:sz w:val="28"/>
          <w:szCs w:val="28"/>
        </w:rPr>
      </w:pPr>
    </w:p>
    <w:p w:rsidR="00E40209" w:rsidRDefault="00E40209" w:rsidP="00CA61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CA6136" w:rsidRDefault="00CA6136" w:rsidP="00CA6136">
      <w:pPr>
        <w:jc w:val="center"/>
        <w:rPr>
          <w:b/>
          <w:bCs/>
          <w:sz w:val="28"/>
          <w:szCs w:val="28"/>
        </w:rPr>
      </w:pPr>
    </w:p>
    <w:p w:rsidR="00CA6136" w:rsidRDefault="00CA6136" w:rsidP="00CA6136">
      <w:pPr>
        <w:jc w:val="center"/>
        <w:rPr>
          <w:b/>
          <w:bCs/>
          <w:sz w:val="28"/>
          <w:szCs w:val="28"/>
        </w:rPr>
      </w:pPr>
    </w:p>
    <w:p w:rsidR="00E40209" w:rsidRDefault="00E40209" w:rsidP="00CA61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A6136">
        <w:rPr>
          <w:sz w:val="28"/>
          <w:szCs w:val="28"/>
        </w:rPr>
        <w:t>3 октября</w:t>
      </w:r>
      <w:r w:rsidR="004D2E0A">
        <w:rPr>
          <w:sz w:val="28"/>
          <w:szCs w:val="28"/>
        </w:rPr>
        <w:t xml:space="preserve"> 2023</w:t>
      </w:r>
      <w:r w:rsidR="00CA6136">
        <w:rPr>
          <w:sz w:val="28"/>
          <w:szCs w:val="28"/>
        </w:rPr>
        <w:t xml:space="preserve"> г. № 0940 </w:t>
      </w:r>
      <w:r w:rsidR="000473B2">
        <w:rPr>
          <w:sz w:val="28"/>
          <w:szCs w:val="28"/>
        </w:rPr>
        <w:t xml:space="preserve">- </w:t>
      </w:r>
      <w:r w:rsidR="0090728A">
        <w:rPr>
          <w:sz w:val="28"/>
          <w:szCs w:val="28"/>
        </w:rPr>
        <w:t>па</w:t>
      </w:r>
    </w:p>
    <w:p w:rsidR="00CA6136" w:rsidRDefault="00CA6136" w:rsidP="00CA6136">
      <w:pPr>
        <w:jc w:val="center"/>
        <w:rPr>
          <w:sz w:val="28"/>
          <w:szCs w:val="28"/>
        </w:rPr>
      </w:pPr>
    </w:p>
    <w:p w:rsidR="00CA6136" w:rsidRPr="00CA6136" w:rsidRDefault="00CA6136" w:rsidP="00CA6136">
      <w:pPr>
        <w:jc w:val="center"/>
        <w:rPr>
          <w:sz w:val="28"/>
          <w:szCs w:val="28"/>
        </w:rPr>
      </w:pPr>
    </w:p>
    <w:p w:rsidR="00E40209" w:rsidRDefault="00E40209">
      <w:pPr>
        <w:jc w:val="center"/>
        <w:rPr>
          <w:sz w:val="20"/>
          <w:szCs w:val="20"/>
        </w:rPr>
      </w:pPr>
      <w:r>
        <w:rPr>
          <w:sz w:val="20"/>
          <w:szCs w:val="20"/>
        </w:rPr>
        <w:t>с.</w:t>
      </w:r>
      <w:r w:rsidR="00E82FE9">
        <w:rPr>
          <w:sz w:val="20"/>
          <w:szCs w:val="20"/>
        </w:rPr>
        <w:t xml:space="preserve"> </w:t>
      </w:r>
      <w:r>
        <w:rPr>
          <w:sz w:val="20"/>
          <w:szCs w:val="20"/>
        </w:rPr>
        <w:t>Карпогоры</w:t>
      </w:r>
    </w:p>
    <w:p w:rsidR="00E40209" w:rsidRDefault="00E40209" w:rsidP="00CA6136">
      <w:pPr>
        <w:jc w:val="center"/>
        <w:rPr>
          <w:b/>
          <w:bCs/>
          <w:sz w:val="28"/>
          <w:szCs w:val="28"/>
        </w:rPr>
      </w:pPr>
    </w:p>
    <w:p w:rsidR="003A2C00" w:rsidRDefault="003A2C00" w:rsidP="00CA6136">
      <w:pPr>
        <w:jc w:val="center"/>
        <w:rPr>
          <w:b/>
          <w:bCs/>
          <w:sz w:val="28"/>
          <w:szCs w:val="28"/>
        </w:rPr>
      </w:pPr>
    </w:p>
    <w:p w:rsidR="00E40209" w:rsidRPr="003A2C00" w:rsidRDefault="003B7001" w:rsidP="005848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E40209" w:rsidRPr="003A2C00">
        <w:rPr>
          <w:b/>
          <w:sz w:val="28"/>
          <w:szCs w:val="28"/>
        </w:rPr>
        <w:t>схем</w:t>
      </w:r>
      <w:r>
        <w:rPr>
          <w:b/>
          <w:sz w:val="28"/>
          <w:szCs w:val="28"/>
        </w:rPr>
        <w:t>ы</w:t>
      </w:r>
      <w:r w:rsidR="00E40209" w:rsidRPr="003A2C00">
        <w:rPr>
          <w:b/>
          <w:sz w:val="28"/>
          <w:szCs w:val="28"/>
        </w:rPr>
        <w:t xml:space="preserve"> теплоснабжения </w:t>
      </w:r>
    </w:p>
    <w:p w:rsidR="00E40209" w:rsidRPr="003A2C00" w:rsidRDefault="004D2E0A" w:rsidP="005848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образований</w:t>
      </w:r>
      <w:r w:rsidR="0086336C">
        <w:rPr>
          <w:b/>
          <w:sz w:val="28"/>
          <w:szCs w:val="28"/>
        </w:rPr>
        <w:t xml:space="preserve"> «Сосновское», «Лавельское», «Кушкопальское</w:t>
      </w:r>
      <w:r w:rsidR="00436C16">
        <w:rPr>
          <w:b/>
          <w:sz w:val="28"/>
          <w:szCs w:val="28"/>
        </w:rPr>
        <w:t>»</w:t>
      </w:r>
      <w:r w:rsidR="00CC0D08">
        <w:rPr>
          <w:b/>
          <w:sz w:val="28"/>
          <w:szCs w:val="28"/>
        </w:rPr>
        <w:t>, «Сурское», «Шилегское», «Сийское»</w:t>
      </w:r>
      <w:r w:rsidR="00436C16">
        <w:rPr>
          <w:b/>
          <w:sz w:val="28"/>
          <w:szCs w:val="28"/>
        </w:rPr>
        <w:t xml:space="preserve"> </w:t>
      </w:r>
      <w:r w:rsidR="00E40209" w:rsidRPr="003A2C00">
        <w:rPr>
          <w:b/>
          <w:color w:val="000000"/>
          <w:sz w:val="28"/>
          <w:szCs w:val="28"/>
        </w:rPr>
        <w:t xml:space="preserve">Пинежского </w:t>
      </w:r>
      <w:r w:rsidR="0086336C">
        <w:rPr>
          <w:b/>
          <w:color w:val="000000"/>
          <w:sz w:val="28"/>
          <w:szCs w:val="28"/>
        </w:rPr>
        <w:t xml:space="preserve">муниципального </w:t>
      </w:r>
      <w:r w:rsidR="00E40209" w:rsidRPr="003A2C00">
        <w:rPr>
          <w:b/>
          <w:color w:val="000000"/>
          <w:sz w:val="28"/>
          <w:szCs w:val="28"/>
        </w:rPr>
        <w:t>района Архангельской области</w:t>
      </w:r>
      <w:r w:rsidR="00E40209" w:rsidRPr="003A2C00">
        <w:rPr>
          <w:b/>
          <w:sz w:val="28"/>
          <w:szCs w:val="28"/>
        </w:rPr>
        <w:t xml:space="preserve"> </w:t>
      </w:r>
    </w:p>
    <w:p w:rsidR="00E40209" w:rsidRDefault="00E40209">
      <w:pPr>
        <w:rPr>
          <w:b/>
          <w:bCs/>
          <w:sz w:val="28"/>
          <w:szCs w:val="28"/>
        </w:rPr>
      </w:pPr>
    </w:p>
    <w:p w:rsidR="00CA6136" w:rsidRDefault="00CA6136">
      <w:pPr>
        <w:rPr>
          <w:b/>
          <w:bCs/>
          <w:sz w:val="28"/>
          <w:szCs w:val="28"/>
        </w:rPr>
      </w:pPr>
    </w:p>
    <w:p w:rsidR="00CA6136" w:rsidRDefault="00CA6136">
      <w:pPr>
        <w:rPr>
          <w:b/>
          <w:bCs/>
          <w:sz w:val="28"/>
          <w:szCs w:val="28"/>
        </w:rPr>
      </w:pPr>
    </w:p>
    <w:p w:rsidR="00E40209" w:rsidRPr="00646FC9" w:rsidRDefault="00E40209" w:rsidP="00EE33FB">
      <w:pPr>
        <w:ind w:firstLine="708"/>
        <w:jc w:val="both"/>
        <w:rPr>
          <w:sz w:val="28"/>
          <w:szCs w:val="28"/>
        </w:rPr>
      </w:pPr>
      <w:r w:rsidRPr="003D071E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</w:t>
      </w:r>
      <w:r w:rsidR="002E354A">
        <w:rPr>
          <w:sz w:val="28"/>
          <w:szCs w:val="28"/>
        </w:rPr>
        <w:t xml:space="preserve">ления в Российской Федерации», </w:t>
      </w:r>
      <w:r w:rsidR="0096546C">
        <w:rPr>
          <w:sz w:val="28"/>
          <w:szCs w:val="28"/>
        </w:rPr>
        <w:t>руководствуясь Т</w:t>
      </w:r>
      <w:r>
        <w:rPr>
          <w:sz w:val="28"/>
          <w:szCs w:val="28"/>
        </w:rPr>
        <w:t>ребованиям</w:t>
      </w:r>
      <w:r w:rsidR="0096546C">
        <w:rPr>
          <w:sz w:val="28"/>
          <w:szCs w:val="28"/>
        </w:rPr>
        <w:t>и</w:t>
      </w:r>
      <w:r>
        <w:rPr>
          <w:sz w:val="28"/>
          <w:szCs w:val="28"/>
        </w:rPr>
        <w:t xml:space="preserve"> к порядку разработки и утверждения схем теплоснабжения, утвержденным постановлением Правительства Российской Федерации от 22 февраля </w:t>
      </w:r>
      <w:r w:rsidR="008533CF" w:rsidRPr="008533CF">
        <w:rPr>
          <w:sz w:val="28"/>
          <w:szCs w:val="28"/>
        </w:rPr>
        <w:t>2012</w:t>
      </w:r>
      <w:r w:rsidRPr="008533C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154</w:t>
      </w:r>
      <w:r w:rsidR="0096546C">
        <w:rPr>
          <w:sz w:val="28"/>
          <w:szCs w:val="28"/>
        </w:rPr>
        <w:t>, Правилами оценки готовности к отопительному периоду, утвержденными приказом Министерства энергетики Российской Федерации от 12.03.2013                  № 103</w:t>
      </w:r>
      <w:r w:rsidR="008533CF" w:rsidRPr="006533F5">
        <w:rPr>
          <w:sz w:val="28"/>
          <w:szCs w:val="28"/>
        </w:rPr>
        <w:t>,</w:t>
      </w:r>
      <w:r w:rsidR="0096546C">
        <w:rPr>
          <w:sz w:val="28"/>
          <w:szCs w:val="28"/>
        </w:rPr>
        <w:t xml:space="preserve"> Уставом Пинежского муниципального района Архангельской области</w:t>
      </w:r>
      <w:r w:rsidR="00FE6727">
        <w:rPr>
          <w:sz w:val="28"/>
          <w:szCs w:val="28"/>
        </w:rPr>
        <w:t>,</w:t>
      </w:r>
      <w:r w:rsidR="008533CF" w:rsidRPr="006533F5">
        <w:rPr>
          <w:sz w:val="28"/>
          <w:szCs w:val="28"/>
        </w:rPr>
        <w:t xml:space="preserve"> </w:t>
      </w:r>
      <w:r w:rsidRPr="006533F5">
        <w:rPr>
          <w:sz w:val="28"/>
          <w:szCs w:val="28"/>
        </w:rPr>
        <w:t xml:space="preserve"> администрация МО «Пинежский район</w:t>
      </w:r>
      <w:r>
        <w:rPr>
          <w:sz w:val="28"/>
          <w:szCs w:val="28"/>
        </w:rPr>
        <w:t>»</w:t>
      </w:r>
    </w:p>
    <w:p w:rsidR="00E40209" w:rsidRDefault="00E40209" w:rsidP="00EE33FB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я е т:</w:t>
      </w:r>
    </w:p>
    <w:p w:rsidR="00CC0D08" w:rsidRDefault="00630D00" w:rsidP="003A2C0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3A2C00">
        <w:rPr>
          <w:color w:val="000000"/>
          <w:sz w:val="28"/>
          <w:szCs w:val="28"/>
        </w:rPr>
        <w:t xml:space="preserve">. </w:t>
      </w:r>
      <w:r w:rsidR="00C27AB8">
        <w:rPr>
          <w:color w:val="000000"/>
          <w:sz w:val="28"/>
          <w:szCs w:val="28"/>
        </w:rPr>
        <w:t>Внести в схему теплоснабжения муниципального образования «Сосновкое»</w:t>
      </w:r>
      <w:r w:rsidR="00C27AB8" w:rsidRPr="00C27AB8">
        <w:rPr>
          <w:color w:val="000000"/>
          <w:sz w:val="28"/>
          <w:szCs w:val="28"/>
        </w:rPr>
        <w:t xml:space="preserve"> </w:t>
      </w:r>
      <w:r w:rsidR="00C27AB8">
        <w:rPr>
          <w:color w:val="000000"/>
          <w:sz w:val="28"/>
          <w:szCs w:val="28"/>
        </w:rPr>
        <w:t>П</w:t>
      </w:r>
      <w:r w:rsidR="00C27AB8" w:rsidRPr="003D071E">
        <w:rPr>
          <w:color w:val="000000"/>
          <w:sz w:val="28"/>
          <w:szCs w:val="28"/>
        </w:rPr>
        <w:t xml:space="preserve">инежского </w:t>
      </w:r>
      <w:r w:rsidR="00C27AB8">
        <w:rPr>
          <w:color w:val="000000"/>
          <w:sz w:val="28"/>
          <w:szCs w:val="28"/>
        </w:rPr>
        <w:t xml:space="preserve">муниципального </w:t>
      </w:r>
      <w:r w:rsidR="00C27AB8" w:rsidRPr="003D071E">
        <w:rPr>
          <w:color w:val="000000"/>
          <w:sz w:val="28"/>
          <w:szCs w:val="28"/>
        </w:rPr>
        <w:t xml:space="preserve">района </w:t>
      </w:r>
      <w:r w:rsidR="00C27AB8">
        <w:rPr>
          <w:color w:val="000000"/>
          <w:sz w:val="28"/>
          <w:szCs w:val="28"/>
        </w:rPr>
        <w:t>А</w:t>
      </w:r>
      <w:r w:rsidR="00C27AB8" w:rsidRPr="003D071E">
        <w:rPr>
          <w:color w:val="000000"/>
          <w:sz w:val="28"/>
          <w:szCs w:val="28"/>
        </w:rPr>
        <w:t>рхангельской области</w:t>
      </w:r>
      <w:r w:rsidR="00C27AB8">
        <w:rPr>
          <w:color w:val="000000"/>
          <w:sz w:val="28"/>
          <w:szCs w:val="28"/>
        </w:rPr>
        <w:t>, утвержденную постановлением администрации МО «Пинежский район» от 03.12.2020 № 1016-па следующие изменения:</w:t>
      </w:r>
    </w:p>
    <w:p w:rsidR="00C27AB8" w:rsidRDefault="00C27AB8" w:rsidP="003A2C0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дополнить разделом 13 «Оценка надежности теплоснабжения</w:t>
      </w:r>
      <w:r w:rsidR="00943684">
        <w:rPr>
          <w:color w:val="000000"/>
          <w:sz w:val="28"/>
          <w:szCs w:val="28"/>
        </w:rPr>
        <w:t xml:space="preserve"> МО «Сосновское»</w:t>
      </w:r>
      <w:r>
        <w:rPr>
          <w:color w:val="000000"/>
          <w:sz w:val="28"/>
          <w:szCs w:val="28"/>
        </w:rPr>
        <w:t>» согласно приложению № 1 к настоящему постановлению.</w:t>
      </w:r>
    </w:p>
    <w:p w:rsidR="00C27AB8" w:rsidRDefault="00C27AB8" w:rsidP="00C27AB8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Внести в схему теплоснабжения муниципального образования «Лавельское»</w:t>
      </w:r>
      <w:r w:rsidRPr="00C27A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3D071E">
        <w:rPr>
          <w:color w:val="000000"/>
          <w:sz w:val="28"/>
          <w:szCs w:val="28"/>
        </w:rPr>
        <w:t xml:space="preserve">инежского </w:t>
      </w:r>
      <w:r>
        <w:rPr>
          <w:color w:val="000000"/>
          <w:sz w:val="28"/>
          <w:szCs w:val="28"/>
        </w:rPr>
        <w:t xml:space="preserve">муниципального </w:t>
      </w:r>
      <w:r w:rsidRPr="003D071E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>А</w:t>
      </w:r>
      <w:r w:rsidRPr="003D071E">
        <w:rPr>
          <w:color w:val="000000"/>
          <w:sz w:val="28"/>
          <w:szCs w:val="28"/>
        </w:rPr>
        <w:t>рхангельской области</w:t>
      </w:r>
      <w:r>
        <w:rPr>
          <w:color w:val="000000"/>
          <w:sz w:val="28"/>
          <w:szCs w:val="28"/>
        </w:rPr>
        <w:t>, утвержденную постановлением администрации МО «Пинежский район» от 03.12.2020 № 1017-па следующие изменения:</w:t>
      </w:r>
    </w:p>
    <w:p w:rsidR="00C27AB8" w:rsidRDefault="00C27AB8" w:rsidP="00C27AB8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дополнить разделом 13 «Оценка надежности теплоснабжения</w:t>
      </w:r>
      <w:r w:rsidR="00943684">
        <w:rPr>
          <w:color w:val="000000"/>
          <w:sz w:val="28"/>
          <w:szCs w:val="28"/>
        </w:rPr>
        <w:t xml:space="preserve"> МО «Лавельское»</w:t>
      </w:r>
      <w:r>
        <w:rPr>
          <w:color w:val="000000"/>
          <w:sz w:val="28"/>
          <w:szCs w:val="28"/>
        </w:rPr>
        <w:t>» согласно приложению № 2 к настоящему постановлению.</w:t>
      </w:r>
    </w:p>
    <w:p w:rsidR="00C27AB8" w:rsidRDefault="00C27AB8" w:rsidP="00CA6136">
      <w:pP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Внести в схему теплоснабжения муниципального образования «Кушкопальское»</w:t>
      </w:r>
      <w:r w:rsidRPr="00C27A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3D071E">
        <w:rPr>
          <w:color w:val="000000"/>
          <w:sz w:val="28"/>
          <w:szCs w:val="28"/>
        </w:rPr>
        <w:t xml:space="preserve">инежского </w:t>
      </w:r>
      <w:r>
        <w:rPr>
          <w:color w:val="000000"/>
          <w:sz w:val="28"/>
          <w:szCs w:val="28"/>
        </w:rPr>
        <w:t xml:space="preserve">муниципального </w:t>
      </w:r>
      <w:r w:rsidRPr="003D071E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>А</w:t>
      </w:r>
      <w:r w:rsidRPr="003D071E">
        <w:rPr>
          <w:color w:val="000000"/>
          <w:sz w:val="28"/>
          <w:szCs w:val="28"/>
        </w:rPr>
        <w:t xml:space="preserve">рхангельской </w:t>
      </w:r>
      <w:r w:rsidRPr="003D071E">
        <w:rPr>
          <w:color w:val="000000"/>
          <w:sz w:val="28"/>
          <w:szCs w:val="28"/>
        </w:rPr>
        <w:lastRenderedPageBreak/>
        <w:t>области</w:t>
      </w:r>
      <w:r>
        <w:rPr>
          <w:color w:val="000000"/>
          <w:sz w:val="28"/>
          <w:szCs w:val="28"/>
        </w:rPr>
        <w:t>, утвержденную постановлением администрации МО «Пинежский район» от 03.12.2020 № 101</w:t>
      </w:r>
      <w:r w:rsidR="00DF1D4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-па следующие изменения:</w:t>
      </w:r>
    </w:p>
    <w:p w:rsidR="00C27AB8" w:rsidRDefault="00C27AB8" w:rsidP="00C72296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дополнить разделом 13 «Оценка надежности теплоснабжения</w:t>
      </w:r>
      <w:r w:rsidR="00943684">
        <w:rPr>
          <w:color w:val="000000"/>
          <w:sz w:val="28"/>
          <w:szCs w:val="28"/>
        </w:rPr>
        <w:t xml:space="preserve"> МО «Кушкопальское»</w:t>
      </w:r>
      <w:r>
        <w:rPr>
          <w:color w:val="000000"/>
          <w:sz w:val="28"/>
          <w:szCs w:val="28"/>
        </w:rPr>
        <w:t xml:space="preserve">» согласно приложению № </w:t>
      </w:r>
      <w:r w:rsidR="00DF1D4F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к настоящему постановлению.</w:t>
      </w:r>
    </w:p>
    <w:p w:rsidR="00C27AB8" w:rsidRDefault="00C72296" w:rsidP="00C72296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Внести в схему теплоснабжения муниципального образования «Сурское» Пинежского муниципального района Архангельской области, утвержденную постановлением администрации МО «Сурское» от 14.06.2016 № 15 следующие изменения:</w:t>
      </w:r>
    </w:p>
    <w:p w:rsidR="00C72296" w:rsidRDefault="00C72296" w:rsidP="00C72296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главу 9 «Оценка надежности теплоснабжения</w:t>
      </w:r>
      <w:r w:rsidR="00943684">
        <w:rPr>
          <w:color w:val="000000"/>
          <w:sz w:val="28"/>
          <w:szCs w:val="28"/>
        </w:rPr>
        <w:t xml:space="preserve"> МО «Сурское»</w:t>
      </w:r>
      <w:r>
        <w:rPr>
          <w:color w:val="000000"/>
          <w:sz w:val="28"/>
          <w:szCs w:val="28"/>
        </w:rPr>
        <w:t>» изложить в редакции согласно приложению № 4 к настоящему постановлению.</w:t>
      </w:r>
    </w:p>
    <w:p w:rsidR="00C72296" w:rsidRDefault="00C72296" w:rsidP="00C72296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Внести в схему теплоснабжения муниципального образования «Шилегское» Пинежского муниципального района Архангельской области, утвержденную постановлением администрации МО «Шилегское»</w:t>
      </w:r>
      <w:r w:rsidR="00D979FC">
        <w:rPr>
          <w:color w:val="000000"/>
          <w:sz w:val="28"/>
          <w:szCs w:val="28"/>
        </w:rPr>
        <w:t xml:space="preserve"> от 20.03.2014 № 44</w:t>
      </w:r>
      <w:r>
        <w:rPr>
          <w:color w:val="000000"/>
          <w:sz w:val="28"/>
          <w:szCs w:val="28"/>
        </w:rPr>
        <w:t xml:space="preserve"> следующие изменения:</w:t>
      </w:r>
    </w:p>
    <w:p w:rsidR="00D979FC" w:rsidRDefault="00D979FC" w:rsidP="00D979FC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дополнить разделом 10 «Оценка надежности теплоснабжения</w:t>
      </w:r>
      <w:r w:rsidR="00943684">
        <w:rPr>
          <w:color w:val="000000"/>
          <w:sz w:val="28"/>
          <w:szCs w:val="28"/>
        </w:rPr>
        <w:t xml:space="preserve">            МО «Шилегское»</w:t>
      </w:r>
      <w:r>
        <w:rPr>
          <w:color w:val="000000"/>
          <w:sz w:val="28"/>
          <w:szCs w:val="28"/>
        </w:rPr>
        <w:t>» согласно приложению № 5 к настоящему постановлению.</w:t>
      </w:r>
    </w:p>
    <w:p w:rsidR="00D979FC" w:rsidRDefault="00D979FC" w:rsidP="00D979FC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Внести в схему теплоснабжения муниципального образования «Сийское» Пинежского муниципального района Архангельской области</w:t>
      </w:r>
      <w:r w:rsidR="00836170">
        <w:rPr>
          <w:color w:val="000000"/>
          <w:sz w:val="28"/>
          <w:szCs w:val="28"/>
        </w:rPr>
        <w:t xml:space="preserve"> (обосновывающие материалы)</w:t>
      </w:r>
      <w:r>
        <w:rPr>
          <w:color w:val="000000"/>
          <w:sz w:val="28"/>
          <w:szCs w:val="28"/>
        </w:rPr>
        <w:t>, утвержденную постановлением администрации МО «Пинежский район» от 27.10.2021 № 0975-па следующие изменения:</w:t>
      </w:r>
    </w:p>
    <w:p w:rsidR="00D979FC" w:rsidRDefault="00D979FC" w:rsidP="00D979FC">
      <w:pPr>
        <w:tabs>
          <w:tab w:val="left" w:pos="851"/>
        </w:tabs>
        <w:ind w:left="851" w:right="-85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главу 11 «Оценка надежности теплоснабжения»</w:t>
      </w:r>
      <w:r w:rsidR="008361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дополнить разделом  </w:t>
      </w:r>
      <w:r w:rsidRPr="00D979FC">
        <w:rPr>
          <w:sz w:val="28"/>
          <w:szCs w:val="28"/>
        </w:rPr>
        <w:t>«предложения, обеспечивающие надежность теплоснабжения»</w:t>
      </w:r>
      <w:r>
        <w:rPr>
          <w:color w:val="000000"/>
          <w:sz w:val="28"/>
          <w:szCs w:val="28"/>
        </w:rPr>
        <w:t xml:space="preserve"> согласно приложению № 6 к настоящему постановлению.</w:t>
      </w:r>
    </w:p>
    <w:p w:rsidR="00E40209" w:rsidRDefault="00E40209" w:rsidP="00C72296">
      <w:pPr>
        <w:tabs>
          <w:tab w:val="left" w:pos="851"/>
        </w:tabs>
        <w:ind w:left="851" w:right="-850" w:firstLine="709"/>
        <w:jc w:val="both"/>
        <w:rPr>
          <w:sz w:val="28"/>
          <w:szCs w:val="28"/>
        </w:rPr>
      </w:pPr>
    </w:p>
    <w:p w:rsidR="00630D00" w:rsidRDefault="00630D00" w:rsidP="00C72296">
      <w:pPr>
        <w:tabs>
          <w:tab w:val="left" w:pos="851"/>
        </w:tabs>
        <w:ind w:left="851" w:right="-850" w:firstLine="709"/>
        <w:jc w:val="both"/>
        <w:rPr>
          <w:sz w:val="28"/>
          <w:szCs w:val="28"/>
        </w:rPr>
      </w:pPr>
    </w:p>
    <w:p w:rsidR="00D979FC" w:rsidRDefault="00D979FC" w:rsidP="00C72296">
      <w:pPr>
        <w:tabs>
          <w:tab w:val="left" w:pos="851"/>
        </w:tabs>
        <w:ind w:left="851" w:right="-850" w:firstLine="709"/>
        <w:jc w:val="both"/>
        <w:rPr>
          <w:sz w:val="28"/>
          <w:szCs w:val="28"/>
        </w:rPr>
      </w:pPr>
    </w:p>
    <w:p w:rsidR="00E40209" w:rsidRPr="00CA6136" w:rsidRDefault="002E354A" w:rsidP="00CA6136">
      <w:pPr>
        <w:tabs>
          <w:tab w:val="left" w:pos="851"/>
          <w:tab w:val="left" w:pos="1134"/>
        </w:tabs>
        <w:ind w:left="851" w:right="-85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40209" w:rsidRPr="00F86838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E40209" w:rsidRPr="00F86838">
        <w:rPr>
          <w:sz w:val="28"/>
          <w:szCs w:val="28"/>
        </w:rPr>
        <w:t xml:space="preserve"> </w:t>
      </w:r>
      <w:r w:rsidR="00E82FE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E40209">
        <w:rPr>
          <w:sz w:val="28"/>
          <w:szCs w:val="28"/>
        </w:rPr>
        <w:t xml:space="preserve">  </w:t>
      </w:r>
      <w:r w:rsidR="00E40209" w:rsidRPr="00F86838">
        <w:rPr>
          <w:sz w:val="28"/>
          <w:szCs w:val="28"/>
        </w:rPr>
        <w:t xml:space="preserve">              </w:t>
      </w:r>
      <w:r w:rsidR="00CA6136">
        <w:rPr>
          <w:sz w:val="28"/>
          <w:szCs w:val="28"/>
        </w:rPr>
        <w:t xml:space="preserve">    </w:t>
      </w:r>
      <w:r w:rsidR="00E40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40209" w:rsidRPr="00F868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971CB0">
        <w:rPr>
          <w:sz w:val="28"/>
          <w:szCs w:val="28"/>
        </w:rPr>
        <w:t xml:space="preserve"> </w:t>
      </w:r>
      <w:r>
        <w:rPr>
          <w:sz w:val="28"/>
          <w:szCs w:val="28"/>
        </w:rPr>
        <w:t>А.С. Чечулин</w:t>
      </w:r>
    </w:p>
    <w:sectPr w:rsidR="00E40209" w:rsidRPr="00CA6136" w:rsidSect="00CA61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C6B5D"/>
    <w:multiLevelType w:val="hybridMultilevel"/>
    <w:tmpl w:val="0E5C482A"/>
    <w:lvl w:ilvl="0" w:tplc="A9826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360EC"/>
    <w:multiLevelType w:val="hybridMultilevel"/>
    <w:tmpl w:val="72187AB6"/>
    <w:lvl w:ilvl="0" w:tplc="0BC4D6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E03"/>
    <w:rsid w:val="00002CDD"/>
    <w:rsid w:val="00002E8B"/>
    <w:rsid w:val="00031ED6"/>
    <w:rsid w:val="0003221B"/>
    <w:rsid w:val="00032F76"/>
    <w:rsid w:val="000338FE"/>
    <w:rsid w:val="000473B2"/>
    <w:rsid w:val="00061327"/>
    <w:rsid w:val="00086111"/>
    <w:rsid w:val="000A66AD"/>
    <w:rsid w:val="000C730F"/>
    <w:rsid w:val="000C7F46"/>
    <w:rsid w:val="000D662B"/>
    <w:rsid w:val="0010027C"/>
    <w:rsid w:val="001013AB"/>
    <w:rsid w:val="00103EBF"/>
    <w:rsid w:val="001041A7"/>
    <w:rsid w:val="00125E71"/>
    <w:rsid w:val="001557E9"/>
    <w:rsid w:val="0016412C"/>
    <w:rsid w:val="001863BF"/>
    <w:rsid w:val="001B3D10"/>
    <w:rsid w:val="001B7536"/>
    <w:rsid w:val="001E0E60"/>
    <w:rsid w:val="001E4DA8"/>
    <w:rsid w:val="001F114C"/>
    <w:rsid w:val="001F11E5"/>
    <w:rsid w:val="001F5270"/>
    <w:rsid w:val="00216DDB"/>
    <w:rsid w:val="00225EE9"/>
    <w:rsid w:val="00246ED1"/>
    <w:rsid w:val="00246F09"/>
    <w:rsid w:val="00251763"/>
    <w:rsid w:val="002519D8"/>
    <w:rsid w:val="00260873"/>
    <w:rsid w:val="002615BE"/>
    <w:rsid w:val="00267B45"/>
    <w:rsid w:val="002A3ACA"/>
    <w:rsid w:val="002A4E46"/>
    <w:rsid w:val="002A782E"/>
    <w:rsid w:val="002B16CF"/>
    <w:rsid w:val="002B3DF1"/>
    <w:rsid w:val="002B7642"/>
    <w:rsid w:val="002D142E"/>
    <w:rsid w:val="002E354A"/>
    <w:rsid w:val="002E4D66"/>
    <w:rsid w:val="002E7ADC"/>
    <w:rsid w:val="00323F5E"/>
    <w:rsid w:val="003A0605"/>
    <w:rsid w:val="003A2C00"/>
    <w:rsid w:val="003B7001"/>
    <w:rsid w:val="003C3E24"/>
    <w:rsid w:val="003D071E"/>
    <w:rsid w:val="003D74F6"/>
    <w:rsid w:val="004114A4"/>
    <w:rsid w:val="00434058"/>
    <w:rsid w:val="00436C16"/>
    <w:rsid w:val="00441E35"/>
    <w:rsid w:val="00470ED0"/>
    <w:rsid w:val="00495AFA"/>
    <w:rsid w:val="004B423B"/>
    <w:rsid w:val="004C1E70"/>
    <w:rsid w:val="004C5B9D"/>
    <w:rsid w:val="004D03F7"/>
    <w:rsid w:val="004D2E0A"/>
    <w:rsid w:val="004D2EEF"/>
    <w:rsid w:val="004E50EC"/>
    <w:rsid w:val="004F3AA4"/>
    <w:rsid w:val="00543605"/>
    <w:rsid w:val="0055204E"/>
    <w:rsid w:val="005732A6"/>
    <w:rsid w:val="005848A5"/>
    <w:rsid w:val="0059287D"/>
    <w:rsid w:val="00595CC2"/>
    <w:rsid w:val="005B1C39"/>
    <w:rsid w:val="005C739B"/>
    <w:rsid w:val="005D1162"/>
    <w:rsid w:val="005D7A8B"/>
    <w:rsid w:val="00602842"/>
    <w:rsid w:val="0062183B"/>
    <w:rsid w:val="006268EA"/>
    <w:rsid w:val="00627901"/>
    <w:rsid w:val="00630D00"/>
    <w:rsid w:val="006324A6"/>
    <w:rsid w:val="00634BD9"/>
    <w:rsid w:val="00646FC9"/>
    <w:rsid w:val="006533F5"/>
    <w:rsid w:val="00693120"/>
    <w:rsid w:val="006B13B9"/>
    <w:rsid w:val="006B1DD8"/>
    <w:rsid w:val="006B2630"/>
    <w:rsid w:val="006C005C"/>
    <w:rsid w:val="006C7FFE"/>
    <w:rsid w:val="006D5933"/>
    <w:rsid w:val="006F6D21"/>
    <w:rsid w:val="007002E7"/>
    <w:rsid w:val="00743A19"/>
    <w:rsid w:val="00744285"/>
    <w:rsid w:val="00750280"/>
    <w:rsid w:val="00751037"/>
    <w:rsid w:val="00776FFC"/>
    <w:rsid w:val="007F2DE9"/>
    <w:rsid w:val="007F430F"/>
    <w:rsid w:val="00802D26"/>
    <w:rsid w:val="00815AE7"/>
    <w:rsid w:val="00816C95"/>
    <w:rsid w:val="0083279A"/>
    <w:rsid w:val="00836170"/>
    <w:rsid w:val="008533CF"/>
    <w:rsid w:val="0086132C"/>
    <w:rsid w:val="0086336C"/>
    <w:rsid w:val="008670E6"/>
    <w:rsid w:val="008811B1"/>
    <w:rsid w:val="00885923"/>
    <w:rsid w:val="008E0068"/>
    <w:rsid w:val="008F372C"/>
    <w:rsid w:val="0090728A"/>
    <w:rsid w:val="00937888"/>
    <w:rsid w:val="00941BF3"/>
    <w:rsid w:val="00943684"/>
    <w:rsid w:val="00950EF5"/>
    <w:rsid w:val="009608A5"/>
    <w:rsid w:val="0096546C"/>
    <w:rsid w:val="00971CB0"/>
    <w:rsid w:val="00986D90"/>
    <w:rsid w:val="009C6786"/>
    <w:rsid w:val="009E6595"/>
    <w:rsid w:val="00A05344"/>
    <w:rsid w:val="00A30198"/>
    <w:rsid w:val="00A454DD"/>
    <w:rsid w:val="00A55BF1"/>
    <w:rsid w:val="00A60A20"/>
    <w:rsid w:val="00A61ABD"/>
    <w:rsid w:val="00A76396"/>
    <w:rsid w:val="00A87367"/>
    <w:rsid w:val="00A93F00"/>
    <w:rsid w:val="00AA5E39"/>
    <w:rsid w:val="00AA7E03"/>
    <w:rsid w:val="00AD1D16"/>
    <w:rsid w:val="00AE041A"/>
    <w:rsid w:val="00AE5883"/>
    <w:rsid w:val="00B13A14"/>
    <w:rsid w:val="00B21DA4"/>
    <w:rsid w:val="00B245C3"/>
    <w:rsid w:val="00B26808"/>
    <w:rsid w:val="00B5121F"/>
    <w:rsid w:val="00B52B5B"/>
    <w:rsid w:val="00B64DB2"/>
    <w:rsid w:val="00B82512"/>
    <w:rsid w:val="00B862D7"/>
    <w:rsid w:val="00B86459"/>
    <w:rsid w:val="00B91B62"/>
    <w:rsid w:val="00BA1FE2"/>
    <w:rsid w:val="00BB0F92"/>
    <w:rsid w:val="00BD0331"/>
    <w:rsid w:val="00C203F5"/>
    <w:rsid w:val="00C271FC"/>
    <w:rsid w:val="00C27AB8"/>
    <w:rsid w:val="00C60606"/>
    <w:rsid w:val="00C649C2"/>
    <w:rsid w:val="00C72296"/>
    <w:rsid w:val="00C74891"/>
    <w:rsid w:val="00C80BF6"/>
    <w:rsid w:val="00C859E8"/>
    <w:rsid w:val="00C91AA7"/>
    <w:rsid w:val="00CA6136"/>
    <w:rsid w:val="00CC0D08"/>
    <w:rsid w:val="00CD5CA0"/>
    <w:rsid w:val="00D12478"/>
    <w:rsid w:val="00D13DAD"/>
    <w:rsid w:val="00D14B09"/>
    <w:rsid w:val="00D225E3"/>
    <w:rsid w:val="00D42D66"/>
    <w:rsid w:val="00D46080"/>
    <w:rsid w:val="00D567B5"/>
    <w:rsid w:val="00D831AD"/>
    <w:rsid w:val="00D901AC"/>
    <w:rsid w:val="00D9472E"/>
    <w:rsid w:val="00D979FC"/>
    <w:rsid w:val="00DA67FA"/>
    <w:rsid w:val="00DD3E19"/>
    <w:rsid w:val="00DE549F"/>
    <w:rsid w:val="00DF1D4F"/>
    <w:rsid w:val="00E15305"/>
    <w:rsid w:val="00E244A6"/>
    <w:rsid w:val="00E40209"/>
    <w:rsid w:val="00E4102E"/>
    <w:rsid w:val="00E4443B"/>
    <w:rsid w:val="00E46462"/>
    <w:rsid w:val="00E472A0"/>
    <w:rsid w:val="00E53DAC"/>
    <w:rsid w:val="00E64DCA"/>
    <w:rsid w:val="00E82FE9"/>
    <w:rsid w:val="00E97145"/>
    <w:rsid w:val="00EA2C9F"/>
    <w:rsid w:val="00EA6A9B"/>
    <w:rsid w:val="00EB2E4B"/>
    <w:rsid w:val="00EB53A5"/>
    <w:rsid w:val="00EB7F5E"/>
    <w:rsid w:val="00EC2E45"/>
    <w:rsid w:val="00ED3A86"/>
    <w:rsid w:val="00ED7F69"/>
    <w:rsid w:val="00EE33FB"/>
    <w:rsid w:val="00EE4AFD"/>
    <w:rsid w:val="00EE6017"/>
    <w:rsid w:val="00EF1AF7"/>
    <w:rsid w:val="00EF1C18"/>
    <w:rsid w:val="00F036D1"/>
    <w:rsid w:val="00F40167"/>
    <w:rsid w:val="00F47176"/>
    <w:rsid w:val="00F47AC5"/>
    <w:rsid w:val="00F51A2A"/>
    <w:rsid w:val="00F54350"/>
    <w:rsid w:val="00F57336"/>
    <w:rsid w:val="00F6018B"/>
    <w:rsid w:val="00F62B65"/>
    <w:rsid w:val="00F633CE"/>
    <w:rsid w:val="00F86838"/>
    <w:rsid w:val="00F928A2"/>
    <w:rsid w:val="00FE6727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782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2A782E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A782E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2A782E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2A782E"/>
    <w:rPr>
      <w:sz w:val="28"/>
      <w:szCs w:val="28"/>
    </w:rPr>
  </w:style>
  <w:style w:type="paragraph" w:customStyle="1" w:styleId="ConsNonformat">
    <w:name w:val="ConsNonformat"/>
    <w:uiPriority w:val="99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99"/>
    <w:qFormat/>
    <w:rsid w:val="00B13A14"/>
    <w:pPr>
      <w:ind w:left="720"/>
    </w:pPr>
  </w:style>
  <w:style w:type="character" w:styleId="aa">
    <w:name w:val="Hyperlink"/>
    <w:rsid w:val="003A2C0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782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2A782E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A782E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2A782E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2A782E"/>
    <w:rPr>
      <w:sz w:val="28"/>
      <w:szCs w:val="28"/>
    </w:rPr>
  </w:style>
  <w:style w:type="paragraph" w:customStyle="1" w:styleId="ConsNonformat">
    <w:name w:val="ConsNonformat"/>
    <w:uiPriority w:val="99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99"/>
    <w:qFormat/>
    <w:rsid w:val="00B13A14"/>
    <w:pPr>
      <w:ind w:left="720"/>
    </w:pPr>
  </w:style>
  <w:style w:type="character" w:styleId="aa">
    <w:name w:val="Hyperlink"/>
    <w:rsid w:val="003A2C0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zam2</cp:lastModifiedBy>
  <cp:revision>2</cp:revision>
  <cp:lastPrinted>2023-10-03T07:04:00Z</cp:lastPrinted>
  <dcterms:created xsi:type="dcterms:W3CDTF">2023-10-06T09:54:00Z</dcterms:created>
  <dcterms:modified xsi:type="dcterms:W3CDTF">2023-10-06T09:54:00Z</dcterms:modified>
</cp:coreProperties>
</file>